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32"/>
          <w:szCs w:val="32"/>
          <w:bdr w:val="none" w:color="auto" w:sz="0" w:space="0"/>
          <w:shd w:val="clear" w:fill="FFFFFF"/>
        </w:rPr>
      </w:pPr>
      <w:r>
        <w:rPr>
          <w:rFonts w:hint="eastAsia" w:ascii="宋体" w:hAnsi="宋体" w:eastAsia="宋体" w:cs="宋体"/>
          <w:i w:val="0"/>
          <w:iCs w:val="0"/>
          <w:caps w:val="0"/>
          <w:color w:val="333333"/>
          <w:spacing w:val="0"/>
          <w:sz w:val="32"/>
          <w:szCs w:val="32"/>
          <w:bdr w:val="none" w:color="auto" w:sz="0" w:space="0"/>
          <w:shd w:val="clear" w:fill="FFFFFF"/>
        </w:rPr>
        <w:t>工程监理模拟题二</w:t>
      </w:r>
    </w:p>
    <w:p>
      <w:pPr>
        <w:rPr>
          <w:rFonts w:hint="default" w:eastAsiaTheme="minorEastAsia"/>
          <w:b/>
          <w:bCs/>
          <w:lang w:val="en-US" w:eastAsia="zh-CN"/>
        </w:rPr>
      </w:pPr>
      <w:r>
        <w:rPr>
          <w:rFonts w:hint="eastAsia"/>
          <w:b/>
          <w:bCs/>
          <w:lang w:val="en-US" w:eastAsia="zh-CN"/>
        </w:rPr>
        <w:t>一、单项选择题</w:t>
      </w:r>
    </w:p>
    <w:p>
      <w:pPr>
        <w:rPr>
          <w:rFonts w:hint="eastAsia"/>
        </w:rPr>
      </w:pPr>
      <w:r>
        <w:rPr>
          <w:rFonts w:hint="eastAsia"/>
        </w:rPr>
        <w:t>1 工程工程建设能够在公平、合理、合法的建设环境下进行，要求监理必须具有（）。</w:t>
      </w:r>
    </w:p>
    <w:p>
      <w:pPr>
        <w:rPr>
          <w:rFonts w:hint="eastAsia"/>
        </w:rPr>
      </w:pPr>
      <w:r>
        <w:rPr>
          <w:rFonts w:hint="eastAsia"/>
        </w:rPr>
        <w:t>A 服务性</w:t>
      </w:r>
    </w:p>
    <w:p>
      <w:pPr>
        <w:rPr>
          <w:rFonts w:hint="eastAsia"/>
        </w:rPr>
      </w:pPr>
      <w:r>
        <w:rPr>
          <w:rFonts w:hint="eastAsia"/>
        </w:rPr>
        <w:t>B 公正性</w:t>
      </w:r>
    </w:p>
    <w:p>
      <w:pPr>
        <w:rPr>
          <w:rFonts w:hint="eastAsia"/>
        </w:rPr>
      </w:pPr>
      <w:r>
        <w:rPr>
          <w:rFonts w:hint="eastAsia"/>
        </w:rPr>
        <w:t>C 独立性</w:t>
      </w:r>
    </w:p>
    <w:p>
      <w:pPr>
        <w:rPr>
          <w:rFonts w:hint="eastAsia"/>
        </w:rPr>
      </w:pPr>
      <w:r>
        <w:rPr>
          <w:rFonts w:hint="eastAsia"/>
        </w:rPr>
        <w:t>D 科学性</w:t>
      </w:r>
    </w:p>
    <w:p>
      <w:pPr>
        <w:rPr>
          <w:rFonts w:hint="eastAsia"/>
        </w:rPr>
      </w:pPr>
      <w:r>
        <w:rPr>
          <w:rFonts w:hint="eastAsia"/>
        </w:rPr>
        <w:t>2 目标控制的循环中，每个控制过程的顺序是（）。</w:t>
      </w:r>
    </w:p>
    <w:p>
      <w:pPr>
        <w:rPr>
          <w:rFonts w:hint="eastAsia"/>
        </w:rPr>
      </w:pPr>
      <w:r>
        <w:rPr>
          <w:rFonts w:hint="eastAsia"/>
        </w:rPr>
        <w:t>A 投入、转换、反馈、对比、纠正</w:t>
      </w:r>
    </w:p>
    <w:p>
      <w:pPr>
        <w:rPr>
          <w:rFonts w:hint="eastAsia"/>
        </w:rPr>
      </w:pPr>
      <w:r>
        <w:rPr>
          <w:rFonts w:hint="eastAsia"/>
        </w:rPr>
        <w:t>B 投入、反馈、转换、对比、纠正</w:t>
      </w:r>
    </w:p>
    <w:p>
      <w:pPr>
        <w:rPr>
          <w:rFonts w:hint="eastAsia"/>
        </w:rPr>
      </w:pPr>
      <w:r>
        <w:rPr>
          <w:rFonts w:hint="eastAsia"/>
        </w:rPr>
        <w:t>C 对比、投入、反馈、转换、纠正</w:t>
      </w:r>
    </w:p>
    <w:p>
      <w:pPr>
        <w:rPr>
          <w:rFonts w:hint="eastAsia"/>
        </w:rPr>
      </w:pPr>
      <w:r>
        <w:rPr>
          <w:rFonts w:hint="eastAsia"/>
        </w:rPr>
        <w:t>D 投入、转换、对比、反馈、纠正</w:t>
      </w:r>
    </w:p>
    <w:p>
      <w:pPr>
        <w:rPr>
          <w:rFonts w:hint="eastAsia"/>
        </w:rPr>
      </w:pPr>
      <w:r>
        <w:rPr>
          <w:rFonts w:hint="eastAsia"/>
        </w:rPr>
        <w:t>3 下列不符合工程师批准承包人工期顺延条件的是（）。</w:t>
      </w:r>
    </w:p>
    <w:p>
      <w:pPr>
        <w:rPr>
          <w:rFonts w:hint="eastAsia"/>
        </w:rPr>
      </w:pPr>
      <w:r>
        <w:rPr>
          <w:rFonts w:hint="eastAsia"/>
        </w:rPr>
        <w:t>A 发包人不能按专用条款的约定提供开工条件</w:t>
      </w:r>
    </w:p>
    <w:p>
      <w:pPr>
        <w:rPr>
          <w:rFonts w:hint="eastAsia"/>
        </w:rPr>
      </w:pPr>
      <w:r>
        <w:rPr>
          <w:rFonts w:hint="eastAsia"/>
        </w:rPr>
        <w:t>B 设计变更和工程量增加</w:t>
      </w:r>
    </w:p>
    <w:p>
      <w:pPr>
        <w:rPr>
          <w:rFonts w:hint="eastAsia"/>
        </w:rPr>
      </w:pPr>
      <w:r>
        <w:rPr>
          <w:rFonts w:hint="eastAsia"/>
        </w:rPr>
        <w:t>C 一周内非承包方原因停水、停电、停气造成停工累计超过八小时</w:t>
      </w:r>
    </w:p>
    <w:p>
      <w:pPr>
        <w:rPr>
          <w:rFonts w:hint="eastAsia"/>
        </w:rPr>
      </w:pPr>
      <w:r>
        <w:rPr>
          <w:rFonts w:hint="eastAsia"/>
        </w:rPr>
        <w:t>D 承包人实际进度与计划进度不符时，经工程师确认执行修改后进度计划，不能按期完工</w:t>
      </w:r>
    </w:p>
    <w:p>
      <w:pPr>
        <w:rPr>
          <w:rFonts w:hint="eastAsia"/>
        </w:rPr>
      </w:pPr>
      <w:r>
        <w:rPr>
          <w:rFonts w:hint="eastAsia"/>
        </w:rPr>
        <w:t>4 在建设工程投资全过程中，耗资量最多主要发生在施工阶段，约占总投资的（）以上。</w:t>
      </w:r>
    </w:p>
    <w:p>
      <w:pPr>
        <w:rPr>
          <w:rFonts w:hint="eastAsia"/>
        </w:rPr>
      </w:pPr>
      <w:r>
        <w:rPr>
          <w:rFonts w:hint="eastAsia"/>
        </w:rPr>
        <w:t>A 70%</w:t>
      </w:r>
    </w:p>
    <w:p>
      <w:pPr>
        <w:rPr>
          <w:rFonts w:hint="eastAsia"/>
        </w:rPr>
      </w:pPr>
      <w:r>
        <w:rPr>
          <w:rFonts w:hint="eastAsia"/>
        </w:rPr>
        <w:t>B 60%</w:t>
      </w:r>
    </w:p>
    <w:p>
      <w:pPr>
        <w:rPr>
          <w:rFonts w:hint="eastAsia"/>
        </w:rPr>
      </w:pPr>
      <w:r>
        <w:rPr>
          <w:rFonts w:hint="eastAsia"/>
        </w:rPr>
        <w:t>C 50%</w:t>
      </w:r>
    </w:p>
    <w:p>
      <w:pPr>
        <w:rPr>
          <w:rFonts w:hint="eastAsia"/>
        </w:rPr>
      </w:pPr>
      <w:r>
        <w:rPr>
          <w:rFonts w:hint="eastAsia"/>
        </w:rPr>
        <w:t>D 80%</w:t>
      </w:r>
    </w:p>
    <w:p>
      <w:pPr>
        <w:rPr>
          <w:rFonts w:hint="eastAsia"/>
        </w:rPr>
      </w:pPr>
      <w:r>
        <w:rPr>
          <w:rFonts w:hint="eastAsia"/>
        </w:rPr>
        <w:t>5 工程项目建设能够在公平、合理、合法的建设环境下进行，要求监理必须具有（）。</w:t>
      </w:r>
    </w:p>
    <w:p>
      <w:pPr>
        <w:rPr>
          <w:rFonts w:hint="eastAsia"/>
        </w:rPr>
      </w:pPr>
      <w:r>
        <w:rPr>
          <w:rFonts w:hint="eastAsia"/>
        </w:rPr>
        <w:t>A 服务性</w:t>
      </w:r>
    </w:p>
    <w:p>
      <w:pPr>
        <w:rPr>
          <w:rFonts w:hint="eastAsia"/>
        </w:rPr>
      </w:pPr>
      <w:r>
        <w:rPr>
          <w:rFonts w:hint="eastAsia"/>
        </w:rPr>
        <w:t>B 公正性</w:t>
      </w:r>
    </w:p>
    <w:p>
      <w:pPr>
        <w:rPr>
          <w:rFonts w:hint="eastAsia"/>
        </w:rPr>
      </w:pPr>
      <w:r>
        <w:rPr>
          <w:rFonts w:hint="eastAsia"/>
        </w:rPr>
        <w:t>C 独立性</w:t>
      </w:r>
    </w:p>
    <w:p>
      <w:pPr>
        <w:rPr>
          <w:rFonts w:hint="eastAsia"/>
        </w:rPr>
      </w:pPr>
      <w:r>
        <w:rPr>
          <w:rFonts w:hint="eastAsia"/>
        </w:rPr>
        <w:t>D 科学性</w:t>
      </w:r>
    </w:p>
    <w:p>
      <w:pPr>
        <w:rPr>
          <w:rFonts w:hint="eastAsia"/>
        </w:rPr>
      </w:pPr>
      <w:r>
        <w:rPr>
          <w:rFonts w:hint="eastAsia"/>
        </w:rPr>
        <w:t>6 报考全国监理工程师执业资格考试的条件中规定，取得工程技术或工程经济专业中级职务的人员，任职期限必须满（）。</w:t>
      </w:r>
    </w:p>
    <w:p>
      <w:pPr>
        <w:rPr>
          <w:rFonts w:hint="eastAsia"/>
        </w:rPr>
      </w:pPr>
      <w:r>
        <w:rPr>
          <w:rFonts w:hint="eastAsia"/>
        </w:rPr>
        <w:t>A 1年</w:t>
      </w:r>
    </w:p>
    <w:p>
      <w:pPr>
        <w:rPr>
          <w:rFonts w:hint="eastAsia"/>
        </w:rPr>
      </w:pPr>
      <w:r>
        <w:rPr>
          <w:rFonts w:hint="eastAsia"/>
        </w:rPr>
        <w:t>B 2年</w:t>
      </w:r>
    </w:p>
    <w:p>
      <w:pPr>
        <w:rPr>
          <w:rFonts w:hint="eastAsia"/>
        </w:rPr>
      </w:pPr>
      <w:r>
        <w:rPr>
          <w:rFonts w:hint="eastAsia"/>
        </w:rPr>
        <w:t>C 3年</w:t>
      </w:r>
    </w:p>
    <w:p>
      <w:pPr>
        <w:rPr>
          <w:rFonts w:hint="eastAsia"/>
        </w:rPr>
      </w:pPr>
      <w:r>
        <w:rPr>
          <w:rFonts w:hint="eastAsia"/>
        </w:rPr>
        <w:t>D 5年</w:t>
      </w:r>
    </w:p>
    <w:p>
      <w:pPr>
        <w:rPr>
          <w:rFonts w:hint="eastAsia"/>
        </w:rPr>
      </w:pPr>
      <w:r>
        <w:rPr>
          <w:rFonts w:hint="eastAsia"/>
        </w:rPr>
        <w:t>7 评标委员会由招标人的代表和有关技术、经济等方面的专家组成，成员人数为5人以上单数，其中招标人以外的专家不得少于总成员的（）。</w:t>
      </w:r>
    </w:p>
    <w:p>
      <w:pPr>
        <w:rPr>
          <w:rFonts w:hint="eastAsia"/>
        </w:rPr>
      </w:pPr>
      <w:r>
        <w:rPr>
          <w:rFonts w:hint="eastAsia"/>
        </w:rPr>
        <w:t>A 1/2</w:t>
      </w:r>
    </w:p>
    <w:p>
      <w:pPr>
        <w:rPr>
          <w:rFonts w:hint="eastAsia"/>
        </w:rPr>
      </w:pPr>
      <w:r>
        <w:rPr>
          <w:rFonts w:hint="eastAsia"/>
        </w:rPr>
        <w:t>B 1/3</w:t>
      </w:r>
    </w:p>
    <w:p>
      <w:pPr>
        <w:rPr>
          <w:rFonts w:hint="eastAsia"/>
        </w:rPr>
      </w:pPr>
      <w:r>
        <w:rPr>
          <w:rFonts w:hint="eastAsia"/>
        </w:rPr>
        <w:t>C 2/3</w:t>
      </w:r>
    </w:p>
    <w:p>
      <w:pPr>
        <w:rPr>
          <w:rFonts w:hint="eastAsia"/>
        </w:rPr>
      </w:pPr>
      <w:r>
        <w:rPr>
          <w:rFonts w:hint="eastAsia"/>
        </w:rPr>
        <w:t>D 3/4</w:t>
      </w:r>
    </w:p>
    <w:p>
      <w:pPr>
        <w:rPr>
          <w:rFonts w:hint="eastAsia"/>
        </w:rPr>
      </w:pPr>
      <w:r>
        <w:rPr>
          <w:rFonts w:hint="eastAsia"/>
        </w:rPr>
        <w:t>8 可行性硏究报告是（）向政府主管部门和环境保护部门申请建设执照的依据。</w:t>
      </w:r>
    </w:p>
    <w:p>
      <w:pPr>
        <w:rPr>
          <w:rFonts w:hint="eastAsia"/>
        </w:rPr>
      </w:pPr>
      <w:r>
        <w:rPr>
          <w:rFonts w:hint="eastAsia"/>
        </w:rPr>
        <w:t>A 施工单位</w:t>
      </w:r>
    </w:p>
    <w:p>
      <w:pPr>
        <w:rPr>
          <w:rFonts w:hint="eastAsia"/>
        </w:rPr>
      </w:pPr>
      <w:r>
        <w:rPr>
          <w:rFonts w:hint="eastAsia"/>
        </w:rPr>
        <w:t>B 项目业主</w:t>
      </w:r>
    </w:p>
    <w:p>
      <w:pPr>
        <w:rPr>
          <w:rFonts w:hint="eastAsia"/>
        </w:rPr>
      </w:pPr>
      <w:r>
        <w:rPr>
          <w:rFonts w:hint="eastAsia"/>
        </w:rPr>
        <w:t>C 监理单位</w:t>
      </w:r>
    </w:p>
    <w:p>
      <w:pPr>
        <w:rPr>
          <w:rFonts w:hint="eastAsia"/>
        </w:rPr>
      </w:pPr>
      <w:r>
        <w:rPr>
          <w:rFonts w:hint="eastAsia"/>
        </w:rPr>
        <w:t>D 设计单位</w:t>
      </w:r>
    </w:p>
    <w:p>
      <w:pPr>
        <w:rPr>
          <w:rFonts w:hint="eastAsia"/>
        </w:rPr>
      </w:pPr>
      <w:r>
        <w:rPr>
          <w:rFonts w:hint="eastAsia"/>
        </w:rPr>
        <w:t>9 建设项目监理工作中，各有关部门之间、同一层次的各有关人员之间的相互信息交流属于（）。</w:t>
      </w:r>
    </w:p>
    <w:p>
      <w:pPr>
        <w:rPr>
          <w:rFonts w:hint="eastAsia"/>
        </w:rPr>
      </w:pPr>
      <w:r>
        <w:rPr>
          <w:rFonts w:hint="eastAsia"/>
        </w:rPr>
        <w:t>A 自上而下流动信息</w:t>
      </w:r>
    </w:p>
    <w:p>
      <w:pPr>
        <w:rPr>
          <w:rFonts w:hint="eastAsia"/>
        </w:rPr>
      </w:pPr>
      <w:r>
        <w:rPr>
          <w:rFonts w:hint="eastAsia"/>
        </w:rPr>
        <w:t>B 自下而上流动信息</w:t>
      </w:r>
    </w:p>
    <w:p>
      <w:pPr>
        <w:rPr>
          <w:rFonts w:hint="eastAsia"/>
        </w:rPr>
      </w:pPr>
      <w:r>
        <w:rPr>
          <w:rFonts w:hint="eastAsia"/>
        </w:rPr>
        <w:t>C 横向流动信息</w:t>
      </w:r>
    </w:p>
    <w:p>
      <w:pPr>
        <w:rPr>
          <w:rFonts w:hint="eastAsia"/>
        </w:rPr>
      </w:pPr>
      <w:r>
        <w:rPr>
          <w:rFonts w:hint="eastAsia"/>
        </w:rPr>
        <w:t>D 建设项目内部与外部环境之间流动的信息</w:t>
      </w:r>
    </w:p>
    <w:p>
      <w:pPr>
        <w:rPr>
          <w:rFonts w:hint="eastAsia"/>
        </w:rPr>
      </w:pPr>
      <w:r>
        <w:rPr>
          <w:rFonts w:hint="eastAsia"/>
        </w:rPr>
        <w:t>10 我国实施建设工程监理的三个基本条件是（）。</w:t>
      </w:r>
    </w:p>
    <w:p>
      <w:pPr>
        <w:rPr>
          <w:rFonts w:hint="eastAsia"/>
        </w:rPr>
      </w:pPr>
      <w:r>
        <w:rPr>
          <w:rFonts w:hint="eastAsia"/>
        </w:rPr>
        <w:t>A 法制环境、社会主义市场经济体制、配套机制</w:t>
      </w:r>
    </w:p>
    <w:p>
      <w:pPr>
        <w:rPr>
          <w:rFonts w:hint="eastAsia"/>
        </w:rPr>
      </w:pPr>
      <w:r>
        <w:rPr>
          <w:rFonts w:hint="eastAsia"/>
        </w:rPr>
        <w:t>B 服务性、公正性、独立性</w:t>
      </w:r>
    </w:p>
    <w:p>
      <w:pPr>
        <w:rPr>
          <w:rFonts w:hint="eastAsia"/>
        </w:rPr>
      </w:pPr>
      <w:r>
        <w:rPr>
          <w:rFonts w:hint="eastAsia"/>
        </w:rPr>
        <w:t>C 需求机制、科学决策机制、竞争机制</w:t>
      </w:r>
    </w:p>
    <w:p>
      <w:pPr>
        <w:rPr>
          <w:rFonts w:hint="eastAsia"/>
        </w:rPr>
      </w:pPr>
      <w:r>
        <w:rPr>
          <w:rFonts w:hint="eastAsia"/>
        </w:rPr>
        <w:t>D 施工单位、总承包单位、监理单位</w:t>
      </w:r>
    </w:p>
    <w:p>
      <w:pPr>
        <w:rPr>
          <w:rFonts w:hint="eastAsia"/>
        </w:rPr>
      </w:pPr>
      <w:r>
        <w:rPr>
          <w:rFonts w:hint="eastAsia"/>
        </w:rPr>
        <w:t>11 事先分析目标偏离的可能性，采取预防性控制措施，使实际目标符合计划要求，从而达到有效控制的形式是（）。</w:t>
      </w:r>
    </w:p>
    <w:p>
      <w:pPr>
        <w:rPr>
          <w:rFonts w:hint="eastAsia"/>
        </w:rPr>
      </w:pPr>
      <w:r>
        <w:rPr>
          <w:rFonts w:hint="eastAsia"/>
        </w:rPr>
        <w:t>A 主动控制</w:t>
      </w:r>
    </w:p>
    <w:p>
      <w:pPr>
        <w:rPr>
          <w:rFonts w:hint="eastAsia"/>
        </w:rPr>
      </w:pPr>
      <w:r>
        <w:rPr>
          <w:rFonts w:hint="eastAsia"/>
        </w:rPr>
        <w:t>B 被动控制</w:t>
      </w:r>
    </w:p>
    <w:p>
      <w:pPr>
        <w:rPr>
          <w:rFonts w:hint="eastAsia"/>
        </w:rPr>
      </w:pPr>
      <w:r>
        <w:rPr>
          <w:rFonts w:hint="eastAsia"/>
        </w:rPr>
        <w:t>C 移动控制</w:t>
      </w:r>
    </w:p>
    <w:p>
      <w:pPr>
        <w:rPr>
          <w:rFonts w:hint="eastAsia"/>
        </w:rPr>
      </w:pPr>
      <w:r>
        <w:rPr>
          <w:rFonts w:hint="eastAsia"/>
        </w:rPr>
        <w:t>D 转动控制</w:t>
      </w:r>
    </w:p>
    <w:p>
      <w:pPr>
        <w:rPr>
          <w:rFonts w:hint="eastAsia"/>
        </w:rPr>
      </w:pPr>
      <w:r>
        <w:rPr>
          <w:rFonts w:hint="eastAsia"/>
        </w:rPr>
        <w:t>12 有效地控制建设工程的投资，应从组织、技术、经济、合同和信息管理方面采取措施，下列属于技术措施的一项是（）。</w:t>
      </w:r>
    </w:p>
    <w:p>
      <w:pPr>
        <w:rPr>
          <w:rFonts w:hint="eastAsia"/>
        </w:rPr>
      </w:pPr>
      <w:r>
        <w:rPr>
          <w:rFonts w:hint="eastAsia"/>
        </w:rPr>
        <w:t>A 建立投资控制管理机构</w:t>
      </w:r>
    </w:p>
    <w:p>
      <w:pPr>
        <w:rPr>
          <w:rFonts w:hint="eastAsia"/>
        </w:rPr>
      </w:pPr>
      <w:r>
        <w:rPr>
          <w:rFonts w:hint="eastAsia"/>
        </w:rPr>
        <w:t>B 审查监督初步设计、技术设计、施工图设计、施工组织设计</w:t>
      </w:r>
    </w:p>
    <w:p>
      <w:pPr>
        <w:rPr>
          <w:rFonts w:hint="eastAsia"/>
        </w:rPr>
      </w:pPr>
      <w:r>
        <w:rPr>
          <w:rFonts w:hint="eastAsia"/>
        </w:rPr>
        <w:t>C 编制资金使用计划，动态比较投资的计划值与实际支出值</w:t>
      </w:r>
    </w:p>
    <w:p>
      <w:pPr>
        <w:rPr>
          <w:rFonts w:hint="eastAsia"/>
        </w:rPr>
      </w:pPr>
      <w:r>
        <w:rPr>
          <w:rFonts w:hint="eastAsia"/>
        </w:rPr>
        <w:t>D 加强索赔管理，公正地处理索赔</w:t>
      </w:r>
    </w:p>
    <w:p>
      <w:pPr>
        <w:rPr>
          <w:rFonts w:hint="eastAsia"/>
        </w:rPr>
      </w:pPr>
      <w:r>
        <w:rPr>
          <w:rFonts w:hint="eastAsia"/>
        </w:rPr>
        <w:t>13 建设工程进度控制计划系统涉及建设单位、监理单位、设计单位、施工单位，其中对项目可行性研究、设计任务书及初步设计的工作进度安排属于（）的计划系统。</w:t>
      </w:r>
    </w:p>
    <w:p>
      <w:pPr>
        <w:rPr>
          <w:rFonts w:hint="eastAsia"/>
        </w:rPr>
      </w:pPr>
      <w:r>
        <w:rPr>
          <w:rFonts w:hint="eastAsia"/>
        </w:rPr>
        <w:t>A 建设单位</w:t>
      </w:r>
    </w:p>
    <w:p>
      <w:pPr>
        <w:rPr>
          <w:rFonts w:hint="eastAsia"/>
        </w:rPr>
      </w:pPr>
      <w:r>
        <w:rPr>
          <w:rFonts w:hint="eastAsia"/>
        </w:rPr>
        <w:t>B 设计单位</w:t>
      </w:r>
    </w:p>
    <w:p>
      <w:pPr>
        <w:rPr>
          <w:rFonts w:hint="eastAsia"/>
        </w:rPr>
      </w:pPr>
      <w:r>
        <w:rPr>
          <w:rFonts w:hint="eastAsia"/>
        </w:rPr>
        <w:t>C 施工单位</w:t>
      </w:r>
    </w:p>
    <w:p>
      <w:pPr>
        <w:rPr>
          <w:rFonts w:hint="eastAsia"/>
        </w:rPr>
      </w:pPr>
      <w:r>
        <w:rPr>
          <w:rFonts w:hint="eastAsia"/>
        </w:rPr>
        <w:t>D 监理单位</w:t>
      </w:r>
    </w:p>
    <w:p>
      <w:pPr>
        <w:rPr>
          <w:rFonts w:hint="eastAsia"/>
        </w:rPr>
      </w:pPr>
      <w:r>
        <w:rPr>
          <w:rFonts w:hint="eastAsia"/>
        </w:rPr>
        <w:t>14 监理单位为承揽监理业务而编制的是（）</w:t>
      </w:r>
    </w:p>
    <w:p>
      <w:pPr>
        <w:rPr>
          <w:rFonts w:hint="eastAsia"/>
        </w:rPr>
      </w:pPr>
      <w:r>
        <w:rPr>
          <w:rFonts w:hint="eastAsia"/>
        </w:rPr>
        <w:t>A 监理大纲</w:t>
      </w:r>
    </w:p>
    <w:p>
      <w:pPr>
        <w:rPr>
          <w:rFonts w:hint="eastAsia"/>
        </w:rPr>
      </w:pPr>
      <w:r>
        <w:rPr>
          <w:rFonts w:hint="eastAsia"/>
        </w:rPr>
        <w:t>B 监理规划</w:t>
      </w:r>
    </w:p>
    <w:p>
      <w:pPr>
        <w:rPr>
          <w:rFonts w:hint="eastAsia"/>
        </w:rPr>
      </w:pPr>
      <w:r>
        <w:rPr>
          <w:rFonts w:hint="eastAsia"/>
        </w:rPr>
        <w:t>C 监理细则</w:t>
      </w:r>
    </w:p>
    <w:p>
      <w:pPr>
        <w:rPr>
          <w:rFonts w:hint="eastAsia"/>
        </w:rPr>
      </w:pPr>
      <w:r>
        <w:rPr>
          <w:rFonts w:hint="eastAsia"/>
        </w:rPr>
        <w:t>D 建立计划</w:t>
      </w:r>
    </w:p>
    <w:p>
      <w:pPr>
        <w:rPr>
          <w:rFonts w:hint="eastAsia"/>
        </w:rPr>
      </w:pPr>
      <w:r>
        <w:rPr>
          <w:rFonts w:hint="eastAsia"/>
        </w:rPr>
        <w:t>15 FII道德标准中，“不得故意或无意地做出损害他人名誉或事物的事情”，应列为哪方面的道德要求？（）</w:t>
      </w:r>
    </w:p>
    <w:p>
      <w:pPr>
        <w:rPr>
          <w:rFonts w:hint="eastAsia"/>
        </w:rPr>
      </w:pPr>
      <w:r>
        <w:rPr>
          <w:rFonts w:hint="eastAsia"/>
        </w:rPr>
        <w:t>A 能力</w:t>
      </w:r>
    </w:p>
    <w:p>
      <w:pPr>
        <w:rPr>
          <w:rFonts w:hint="eastAsia"/>
        </w:rPr>
      </w:pPr>
      <w:r>
        <w:rPr>
          <w:rFonts w:hint="eastAsia"/>
        </w:rPr>
        <w:t>B 正直性</w:t>
      </w:r>
    </w:p>
    <w:p>
      <w:pPr>
        <w:rPr>
          <w:rFonts w:hint="eastAsia"/>
        </w:rPr>
      </w:pPr>
      <w:r>
        <w:rPr>
          <w:rFonts w:hint="eastAsia"/>
        </w:rPr>
        <w:t>C 对他人公正</w:t>
      </w:r>
    </w:p>
    <w:p>
      <w:pPr>
        <w:rPr>
          <w:rFonts w:hint="eastAsia"/>
        </w:rPr>
      </w:pPr>
      <w:r>
        <w:rPr>
          <w:rFonts w:hint="eastAsia"/>
        </w:rPr>
        <w:t>D 公正性</w:t>
      </w:r>
    </w:p>
    <w:p>
      <w:pPr>
        <w:rPr>
          <w:rFonts w:hint="eastAsia"/>
        </w:rPr>
      </w:pPr>
    </w:p>
    <w:p>
      <w:pPr>
        <w:rPr>
          <w:rFonts w:hint="eastAsia"/>
        </w:rPr>
      </w:pPr>
    </w:p>
    <w:p>
      <w:pPr>
        <w:rPr>
          <w:rFonts w:hint="eastAsia"/>
        </w:rPr>
      </w:pPr>
    </w:p>
    <w:p>
      <w:pPr>
        <w:rPr>
          <w:rFonts w:hint="default" w:eastAsiaTheme="minorEastAsia"/>
          <w:b/>
          <w:bCs/>
          <w:lang w:val="en-US" w:eastAsia="zh-CN"/>
        </w:rPr>
      </w:pPr>
      <w:r>
        <w:rPr>
          <w:rFonts w:hint="eastAsia"/>
          <w:b/>
          <w:bCs/>
          <w:lang w:val="en-US" w:eastAsia="zh-CN"/>
        </w:rPr>
        <w:t>二、多选题</w:t>
      </w:r>
    </w:p>
    <w:p>
      <w:pPr>
        <w:rPr>
          <w:rFonts w:hint="eastAsia"/>
        </w:rPr>
      </w:pPr>
      <w:r>
        <w:rPr>
          <w:rFonts w:hint="eastAsia"/>
        </w:rPr>
        <w:t>16 监理招标的特点有（）。</w:t>
      </w:r>
    </w:p>
    <w:p>
      <w:pPr>
        <w:rPr>
          <w:rFonts w:hint="eastAsia"/>
        </w:rPr>
      </w:pPr>
      <w:r>
        <w:rPr>
          <w:rFonts w:hint="eastAsia"/>
        </w:rPr>
        <w:t>A 招标宗旨是对监理单位能力的选择</w:t>
      </w:r>
    </w:p>
    <w:p>
      <w:pPr>
        <w:rPr>
          <w:rFonts w:hint="eastAsia"/>
        </w:rPr>
      </w:pPr>
      <w:r>
        <w:rPr>
          <w:rFonts w:hint="eastAsia"/>
        </w:rPr>
        <w:t>B 报价在选择中居于次要地位</w:t>
      </w:r>
    </w:p>
    <w:p>
      <w:pPr>
        <w:rPr>
          <w:rFonts w:hint="eastAsia"/>
        </w:rPr>
      </w:pPr>
      <w:r>
        <w:rPr>
          <w:rFonts w:hint="eastAsia"/>
        </w:rPr>
        <w:t>C 监理单位的选择一般采用邀请招标</w:t>
      </w:r>
    </w:p>
    <w:p>
      <w:pPr>
        <w:rPr>
          <w:rFonts w:hint="eastAsia"/>
        </w:rPr>
      </w:pPr>
      <w:r>
        <w:rPr>
          <w:rFonts w:hint="eastAsia"/>
        </w:rPr>
        <w:t>D 邀请投标人越多越好</w:t>
      </w:r>
    </w:p>
    <w:p>
      <w:pPr>
        <w:rPr>
          <w:rFonts w:hint="eastAsia"/>
        </w:rPr>
      </w:pPr>
      <w:r>
        <w:rPr>
          <w:rFonts w:hint="eastAsia"/>
        </w:rPr>
        <w:t>E 监理招标鼓励价格竞争</w:t>
      </w:r>
    </w:p>
    <w:p>
      <w:pPr>
        <w:rPr>
          <w:rFonts w:hint="eastAsia"/>
        </w:rPr>
      </w:pPr>
      <w:r>
        <w:rPr>
          <w:rFonts w:hint="eastAsia"/>
        </w:rPr>
        <w:t>17 建设监理规划系列性文件主要包括（）。</w:t>
      </w:r>
    </w:p>
    <w:p>
      <w:pPr>
        <w:rPr>
          <w:rFonts w:hint="eastAsia"/>
        </w:rPr>
      </w:pPr>
      <w:r>
        <w:rPr>
          <w:rFonts w:hint="eastAsia"/>
        </w:rPr>
        <w:t>A 监理大纲</w:t>
      </w:r>
    </w:p>
    <w:p>
      <w:pPr>
        <w:rPr>
          <w:rFonts w:hint="eastAsia"/>
        </w:rPr>
      </w:pPr>
      <w:r>
        <w:rPr>
          <w:rFonts w:hint="eastAsia"/>
        </w:rPr>
        <w:t>B 监理规划</w:t>
      </w:r>
    </w:p>
    <w:p>
      <w:pPr>
        <w:rPr>
          <w:rFonts w:hint="eastAsia"/>
        </w:rPr>
      </w:pPr>
      <w:r>
        <w:rPr>
          <w:rFonts w:hint="eastAsia"/>
        </w:rPr>
        <w:t>C 监理实施细则</w:t>
      </w:r>
    </w:p>
    <w:p>
      <w:pPr>
        <w:rPr>
          <w:rFonts w:hint="eastAsia"/>
        </w:rPr>
      </w:pPr>
      <w:r>
        <w:rPr>
          <w:rFonts w:hint="eastAsia"/>
        </w:rPr>
        <w:t>D 监理合同</w:t>
      </w:r>
    </w:p>
    <w:p>
      <w:pPr>
        <w:rPr>
          <w:rFonts w:hint="eastAsia"/>
        </w:rPr>
      </w:pPr>
      <w:r>
        <w:rPr>
          <w:rFonts w:hint="eastAsia"/>
        </w:rPr>
        <w:t>E 监理委托书</w:t>
      </w:r>
    </w:p>
    <w:p>
      <w:pPr>
        <w:rPr>
          <w:rFonts w:hint="eastAsia"/>
        </w:rPr>
      </w:pPr>
      <w:r>
        <w:rPr>
          <w:rFonts w:hint="eastAsia"/>
        </w:rPr>
        <w:t>18 为了有效地控制建设工程进度，监理工程师除审核被监理单位提交的进度计划外，需要自己编制的计划包括（）。</w:t>
      </w:r>
    </w:p>
    <w:p>
      <w:pPr>
        <w:rPr>
          <w:rFonts w:hint="eastAsia"/>
        </w:rPr>
      </w:pPr>
      <w:r>
        <w:rPr>
          <w:rFonts w:hint="eastAsia"/>
        </w:rPr>
        <w:t>A 工程项目建设总进度计划</w:t>
      </w:r>
    </w:p>
    <w:p>
      <w:pPr>
        <w:rPr>
          <w:rFonts w:hint="eastAsia"/>
        </w:rPr>
      </w:pPr>
      <w:r>
        <w:rPr>
          <w:rFonts w:hint="eastAsia"/>
        </w:rPr>
        <w:t>B 总进度分解计划</w:t>
      </w:r>
    </w:p>
    <w:p>
      <w:pPr>
        <w:rPr>
          <w:rFonts w:hint="eastAsia"/>
        </w:rPr>
      </w:pPr>
      <w:r>
        <w:rPr>
          <w:rFonts w:hint="eastAsia"/>
        </w:rPr>
        <w:t>C 设计准备工作计划</w:t>
      </w:r>
    </w:p>
    <w:p>
      <w:pPr>
        <w:rPr>
          <w:rFonts w:hint="eastAsia"/>
        </w:rPr>
      </w:pPr>
      <w:r>
        <w:rPr>
          <w:rFonts w:hint="eastAsia"/>
        </w:rPr>
        <w:t>D 施工准备工作计划</w:t>
      </w:r>
    </w:p>
    <w:p>
      <w:pPr>
        <w:rPr>
          <w:rFonts w:hint="eastAsia"/>
        </w:rPr>
      </w:pPr>
      <w:r>
        <w:rPr>
          <w:rFonts w:hint="eastAsia"/>
        </w:rPr>
        <w:t>E 各子项目进度计划</w:t>
      </w:r>
    </w:p>
    <w:p>
      <w:pPr>
        <w:rPr>
          <w:rFonts w:hint="eastAsia"/>
        </w:rPr>
      </w:pPr>
      <w:r>
        <w:rPr>
          <w:rFonts w:hint="eastAsia"/>
        </w:rPr>
        <w:t>19 监理大纲的主要内容有（）</w:t>
      </w:r>
    </w:p>
    <w:p>
      <w:pPr>
        <w:rPr>
          <w:rFonts w:hint="eastAsia"/>
        </w:rPr>
      </w:pPr>
      <w:r>
        <w:rPr>
          <w:rFonts w:hint="eastAsia"/>
        </w:rPr>
        <w:t>A 拟派往项目监理机构的监理人员介绍</w:t>
      </w:r>
    </w:p>
    <w:p>
      <w:pPr>
        <w:rPr>
          <w:rFonts w:hint="eastAsia"/>
        </w:rPr>
      </w:pPr>
      <w:r>
        <w:rPr>
          <w:rFonts w:hint="eastAsia"/>
        </w:rPr>
        <w:t>B 拟达到的三大控制的目标</w:t>
      </w:r>
    </w:p>
    <w:p>
      <w:pPr>
        <w:rPr>
          <w:rFonts w:hint="eastAsia"/>
        </w:rPr>
      </w:pPr>
      <w:r>
        <w:rPr>
          <w:rFonts w:hint="eastAsia"/>
        </w:rPr>
        <w:t>C 拟采用的监理方案</w:t>
      </w:r>
    </w:p>
    <w:p>
      <w:pPr>
        <w:rPr>
          <w:rFonts w:hint="eastAsia"/>
        </w:rPr>
      </w:pPr>
      <w:r>
        <w:rPr>
          <w:rFonts w:hint="eastAsia"/>
        </w:rPr>
        <w:t>D 将提供给业主的监理阶段性成果文件</w:t>
      </w:r>
    </w:p>
    <w:p>
      <w:pPr>
        <w:rPr>
          <w:rFonts w:hint="eastAsia"/>
        </w:rPr>
      </w:pPr>
      <w:r>
        <w:rPr>
          <w:rFonts w:hint="eastAsia"/>
        </w:rPr>
        <w:t>E 估计所需的监理费用</w:t>
      </w:r>
    </w:p>
    <w:p>
      <w:pPr>
        <w:rPr>
          <w:rFonts w:hint="eastAsia"/>
        </w:rPr>
      </w:pPr>
      <w:r>
        <w:rPr>
          <w:rFonts w:hint="eastAsia"/>
        </w:rPr>
        <w:t>20 工程质量所具有的特点为（）</w:t>
      </w:r>
    </w:p>
    <w:p>
      <w:pPr>
        <w:rPr>
          <w:rFonts w:hint="eastAsia"/>
        </w:rPr>
      </w:pPr>
      <w:r>
        <w:rPr>
          <w:rFonts w:hint="eastAsia"/>
        </w:rPr>
        <w:t>A 影响因素多</w:t>
      </w:r>
    </w:p>
    <w:p>
      <w:pPr>
        <w:rPr>
          <w:rFonts w:hint="eastAsia"/>
        </w:rPr>
      </w:pPr>
      <w:r>
        <w:rPr>
          <w:rFonts w:hint="eastAsia"/>
        </w:rPr>
        <w:t>B 质量波动大</w:t>
      </w:r>
    </w:p>
    <w:p>
      <w:pPr>
        <w:rPr>
          <w:rFonts w:hint="eastAsia"/>
        </w:rPr>
      </w:pPr>
      <w:r>
        <w:rPr>
          <w:rFonts w:hint="eastAsia"/>
        </w:rPr>
        <w:t>C 质量隐蔽性</w:t>
      </w:r>
    </w:p>
    <w:p>
      <w:pPr>
        <w:rPr>
          <w:rFonts w:hint="eastAsia"/>
        </w:rPr>
      </w:pPr>
      <w:r>
        <w:rPr>
          <w:rFonts w:hint="eastAsia"/>
        </w:rPr>
        <w:t>D 终检的局限性</w:t>
      </w:r>
    </w:p>
    <w:p>
      <w:pPr>
        <w:rPr>
          <w:rFonts w:hint="eastAsia"/>
        </w:rPr>
      </w:pPr>
      <w:r>
        <w:rPr>
          <w:rFonts w:hint="eastAsia"/>
        </w:rPr>
        <w:t>E 质量规范性</w:t>
      </w:r>
    </w:p>
    <w:p>
      <w:pPr>
        <w:rPr>
          <w:rFonts w:hint="default" w:eastAsiaTheme="minorEastAsia"/>
          <w:b/>
          <w:bCs/>
          <w:lang w:val="en-US" w:eastAsia="zh-CN"/>
        </w:rPr>
      </w:pPr>
      <w:r>
        <w:rPr>
          <w:rFonts w:hint="eastAsia"/>
          <w:b/>
          <w:bCs/>
          <w:lang w:val="en-US" w:eastAsia="zh-CN"/>
        </w:rPr>
        <w:t>三、填空题</w:t>
      </w:r>
    </w:p>
    <w:p>
      <w:pPr>
        <w:rPr>
          <w:rFonts w:hint="eastAsia"/>
        </w:rPr>
      </w:pPr>
      <w:r>
        <w:rPr>
          <w:rFonts w:hint="eastAsia"/>
        </w:rPr>
        <w:t>21机械设备安装到基础上，分为有垫铁安装法和______。</w:t>
      </w:r>
    </w:p>
    <w:p>
      <w:pPr>
        <w:rPr>
          <w:rFonts w:hint="eastAsia"/>
        </w:rPr>
      </w:pPr>
      <w:r>
        <w:rPr>
          <w:rFonts w:hint="eastAsia"/>
        </w:rPr>
        <w:t>22所谓质量控制点是指为了保证工序质量而确定的重点控制对象、关键部位和______。</w:t>
      </w:r>
    </w:p>
    <w:p>
      <w:pPr>
        <w:rPr>
          <w:rFonts w:hint="eastAsia"/>
        </w:rPr>
      </w:pPr>
      <w:r>
        <w:rPr>
          <w:rFonts w:hint="eastAsia"/>
        </w:rPr>
        <w:t>23工程计量必须与质量监理紧密配合，经过监理工程师检验，工程质量达到合格规定的标准后，由监理工程师签发______，有了该证书后的工程才予以计量。</w:t>
      </w:r>
    </w:p>
    <w:p>
      <w:pPr>
        <w:rPr>
          <w:rFonts w:hint="default" w:eastAsiaTheme="minorEastAsia"/>
          <w:b/>
          <w:bCs/>
          <w:lang w:val="en-US" w:eastAsia="zh-CN"/>
        </w:rPr>
      </w:pPr>
      <w:r>
        <w:rPr>
          <w:rFonts w:hint="eastAsia"/>
          <w:b/>
          <w:bCs/>
          <w:lang w:val="en-US" w:eastAsia="zh-CN"/>
        </w:rPr>
        <w:t>四、名词解释</w:t>
      </w:r>
    </w:p>
    <w:p>
      <w:pPr>
        <w:rPr>
          <w:rFonts w:hint="eastAsia"/>
        </w:rPr>
      </w:pPr>
      <w:r>
        <w:rPr>
          <w:rFonts w:hint="eastAsia"/>
        </w:rPr>
        <w:t>24  现场控制</w:t>
      </w:r>
    </w:p>
    <w:p>
      <w:pPr>
        <w:rPr>
          <w:rFonts w:hint="eastAsia"/>
        </w:rPr>
      </w:pPr>
      <w:r>
        <w:rPr>
          <w:rFonts w:hint="eastAsia"/>
        </w:rPr>
        <w:t>25  被控控制</w:t>
      </w:r>
    </w:p>
    <w:p>
      <w:pPr>
        <w:rPr>
          <w:rFonts w:hint="eastAsia"/>
        </w:rPr>
      </w:pPr>
      <w:r>
        <w:rPr>
          <w:rFonts w:hint="eastAsia"/>
        </w:rPr>
        <w:t>26  合同</w:t>
      </w:r>
    </w:p>
    <w:p>
      <w:pPr>
        <w:rPr>
          <w:rFonts w:hint="default" w:eastAsiaTheme="minorEastAsia"/>
          <w:b/>
          <w:bCs/>
          <w:lang w:val="en-US" w:eastAsia="zh-CN"/>
        </w:rPr>
      </w:pPr>
      <w:r>
        <w:rPr>
          <w:rFonts w:hint="eastAsia"/>
          <w:b/>
          <w:bCs/>
          <w:lang w:val="en-US" w:eastAsia="zh-CN"/>
        </w:rPr>
        <w:t>五、简答题</w:t>
      </w:r>
    </w:p>
    <w:p>
      <w:pPr>
        <w:rPr>
          <w:rFonts w:hint="eastAsia"/>
        </w:rPr>
      </w:pPr>
      <w:r>
        <w:rPr>
          <w:rFonts w:hint="eastAsia"/>
        </w:rPr>
        <w:t>27  简述监理单位的合同管理。</w:t>
      </w:r>
    </w:p>
    <w:p>
      <w:pPr>
        <w:rPr>
          <w:rFonts w:hint="eastAsia"/>
        </w:rPr>
      </w:pPr>
      <w:r>
        <w:rPr>
          <w:rFonts w:hint="eastAsia"/>
        </w:rPr>
        <w:t>28  监理大纲的编制内容有哪些？</w:t>
      </w:r>
    </w:p>
    <w:p>
      <w:pPr>
        <w:rPr>
          <w:rFonts w:hint="eastAsia"/>
        </w:rPr>
      </w:pPr>
      <w:r>
        <w:rPr>
          <w:rFonts w:hint="eastAsia"/>
        </w:rPr>
        <w:t>29  监理的性质</w:t>
      </w:r>
    </w:p>
    <w:p>
      <w:pPr>
        <w:rPr>
          <w:rFonts w:hint="eastAsia"/>
        </w:rPr>
      </w:pPr>
      <w:r>
        <w:rPr>
          <w:rFonts w:hint="eastAsia"/>
        </w:rPr>
        <w:t>30  监理人员岗位职责</w:t>
      </w:r>
    </w:p>
    <w:p>
      <w:pPr>
        <w:rPr>
          <w:rFonts w:hint="default" w:eastAsiaTheme="minorEastAsia"/>
          <w:b/>
          <w:bCs/>
          <w:lang w:val="en-US" w:eastAsia="zh-CN"/>
        </w:rPr>
      </w:pPr>
      <w:r>
        <w:rPr>
          <w:rFonts w:hint="eastAsia"/>
          <w:b/>
          <w:bCs/>
          <w:lang w:val="en-US" w:eastAsia="zh-CN"/>
        </w:rPr>
        <w:t>六、案例分析题</w:t>
      </w:r>
    </w:p>
    <w:p>
      <w:pPr>
        <w:rPr>
          <w:rFonts w:hint="eastAsia"/>
        </w:rPr>
      </w:pPr>
      <w:r>
        <w:rPr>
          <w:rFonts w:hint="eastAsia"/>
        </w:rPr>
        <w:t>31</w:t>
      </w:r>
      <w:r>
        <w:rPr>
          <w:rFonts w:hint="eastAsia"/>
          <w:lang w:eastAsia="zh-CN"/>
        </w:rPr>
        <w:t>、</w:t>
      </w:r>
      <w:r>
        <w:rPr>
          <w:rFonts w:hint="eastAsia"/>
        </w:rPr>
        <w:t xml:space="preserve"> 对某项工程的施工，业主通过公开招标方式选定了承包商。签订合同时，业主为了约束承包商能保证工程质量，要求承包商支付了30万定金。业主与承包商双方在施工合同中对工程预付款、工程质量、工程价款、工期和违约责任等都作了具体约定。 施工合同履行时，在基础工程施工中碰到地下有大量文物，使整个工程停工10天；主体工程施工中由于施工机械出现故障，使进度计划中关键线路上的部分工作停工15天。两次停工，承包商都及时向监理工程师提出了工期索赔申请，并提供了施工记录。 问题：1）招标时对承包商的资质审查的内容有哪些？（2）定金与预付款有什么区别？</w:t>
      </w:r>
    </w:p>
    <w:p>
      <w:pPr>
        <w:rPr>
          <w:rFonts w:hint="eastAsia"/>
        </w:rPr>
      </w:pPr>
      <w:r>
        <w:rPr>
          <w:rFonts w:hint="eastAsia"/>
        </w:rPr>
        <w:t>请输入您的答案(最多800个字符)</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eastAsiaTheme="minorEastAsia"/>
          <w:b/>
          <w:bCs/>
          <w:sz w:val="32"/>
          <w:szCs w:val="32"/>
          <w:lang w:val="en-US" w:eastAsia="zh-CN"/>
        </w:rPr>
      </w:pPr>
      <w:bookmarkStart w:id="0" w:name="_GoBack"/>
      <w:r>
        <w:rPr>
          <w:rFonts w:hint="eastAsia"/>
          <w:b/>
          <w:bCs/>
          <w:sz w:val="32"/>
          <w:szCs w:val="32"/>
          <w:lang w:val="en-US" w:eastAsia="zh-CN"/>
        </w:rPr>
        <w:t>参考答案</w:t>
      </w:r>
    </w:p>
    <w:bookmarkEnd w:id="0"/>
    <w:p>
      <w:pPr>
        <w:rPr>
          <w:rFonts w:hint="eastAsia" w:ascii="宋体" w:hAnsi="宋体" w:eastAsia="宋体" w:cs="宋体"/>
          <w:b/>
          <w:bCs/>
        </w:rPr>
      </w:pPr>
      <w:r>
        <w:rPr>
          <w:rFonts w:hint="eastAsia" w:ascii="宋体" w:hAnsi="宋体" w:eastAsia="宋体" w:cs="宋体"/>
          <w:b/>
          <w:bCs/>
        </w:rPr>
        <w:t>一、</w:t>
      </w:r>
      <w:r>
        <w:rPr>
          <w:rFonts w:hint="eastAsia" w:ascii="宋体" w:hAnsi="宋体" w:eastAsia="宋体" w:cs="宋体"/>
          <w:b/>
          <w:bCs/>
          <w:color w:val="000000" w:themeColor="text1"/>
          <w:sz w:val="21"/>
          <w:szCs w:val="21"/>
          <w14:textFill>
            <w14:solidFill>
              <w14:schemeClr w14:val="tx1"/>
            </w14:solidFill>
          </w14:textFill>
        </w:rPr>
        <w:t>单项选择题</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851"/>
        <w:gridCol w:w="852"/>
        <w:gridCol w:w="852"/>
        <w:gridCol w:w="852"/>
        <w:gridCol w:w="852"/>
        <w:gridCol w:w="853"/>
        <w:gridCol w:w="853"/>
        <w:gridCol w:w="85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lang w:val="en-US" w:eastAsia="zh-CN"/>
              </w:rPr>
            </w:pPr>
            <w:r>
              <w:rPr>
                <w:rFonts w:hint="eastAsia" w:ascii="宋体" w:hAnsi="宋体" w:eastAsia="宋体" w:cs="宋体"/>
                <w:b w:val="0"/>
                <w:bCs w:val="0"/>
              </w:rPr>
              <w:t>1.</w:t>
            </w:r>
            <w:r>
              <w:rPr>
                <w:rFonts w:hint="eastAsia" w:ascii="宋体" w:hAnsi="宋体" w:eastAsia="宋体" w:cs="宋体"/>
                <w:b w:val="0"/>
                <w:bCs w:val="0"/>
                <w:lang w:val="en-US" w:eastAsia="zh-CN"/>
              </w:rPr>
              <w:t>B</w:t>
            </w:r>
          </w:p>
        </w:tc>
        <w:tc>
          <w:tcPr>
            <w:tcW w:w="85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lang w:val="en-US" w:eastAsia="zh-CN"/>
              </w:rPr>
            </w:pPr>
            <w:r>
              <w:rPr>
                <w:rFonts w:hint="eastAsia" w:ascii="宋体" w:hAnsi="宋体" w:eastAsia="宋体" w:cs="宋体"/>
                <w:b w:val="0"/>
                <w:bCs w:val="0"/>
              </w:rPr>
              <w:t>2.</w:t>
            </w:r>
            <w:r>
              <w:rPr>
                <w:rFonts w:hint="eastAsia" w:ascii="宋体" w:hAnsi="宋体" w:eastAsia="宋体" w:cs="宋体"/>
                <w:b w:val="0"/>
                <w:bCs w:val="0"/>
                <w:lang w:val="en-US" w:eastAsia="zh-CN"/>
              </w:rPr>
              <w:t>A</w:t>
            </w:r>
          </w:p>
        </w:tc>
        <w:tc>
          <w:tcPr>
            <w:tcW w:w="85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lang w:val="en-US" w:eastAsia="zh-CN"/>
              </w:rPr>
            </w:pPr>
            <w:r>
              <w:rPr>
                <w:rFonts w:hint="eastAsia" w:ascii="宋体" w:hAnsi="宋体" w:eastAsia="宋体" w:cs="宋体"/>
                <w:b w:val="0"/>
                <w:bCs w:val="0"/>
              </w:rPr>
              <w:t>3.</w:t>
            </w:r>
            <w:r>
              <w:rPr>
                <w:rFonts w:hint="eastAsia" w:ascii="宋体" w:hAnsi="宋体" w:eastAsia="宋体" w:cs="宋体"/>
                <w:b w:val="0"/>
                <w:bCs w:val="0"/>
                <w:lang w:val="en-US" w:eastAsia="zh-CN"/>
              </w:rPr>
              <w:t>D</w:t>
            </w:r>
          </w:p>
        </w:tc>
        <w:tc>
          <w:tcPr>
            <w:tcW w:w="85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lang w:val="en-US" w:eastAsia="zh-CN"/>
              </w:rPr>
            </w:pPr>
            <w:r>
              <w:rPr>
                <w:rFonts w:hint="eastAsia" w:ascii="宋体" w:hAnsi="宋体" w:eastAsia="宋体" w:cs="宋体"/>
                <w:b w:val="0"/>
                <w:bCs w:val="0"/>
              </w:rPr>
              <w:t>4.</w:t>
            </w:r>
            <w:r>
              <w:rPr>
                <w:rFonts w:hint="eastAsia" w:ascii="宋体" w:hAnsi="宋体" w:eastAsia="宋体" w:cs="宋体"/>
                <w:b w:val="0"/>
                <w:bCs w:val="0"/>
                <w:lang w:val="en-US" w:eastAsia="zh-CN"/>
              </w:rPr>
              <w:t>A</w:t>
            </w:r>
          </w:p>
        </w:tc>
        <w:tc>
          <w:tcPr>
            <w:tcW w:w="85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lang w:val="en-US" w:eastAsia="zh-CN"/>
              </w:rPr>
            </w:pPr>
            <w:r>
              <w:rPr>
                <w:rFonts w:hint="eastAsia" w:ascii="宋体" w:hAnsi="宋体" w:eastAsia="宋体" w:cs="宋体"/>
                <w:b w:val="0"/>
                <w:bCs w:val="0"/>
              </w:rPr>
              <w:t>5.</w:t>
            </w:r>
            <w:r>
              <w:rPr>
                <w:rFonts w:hint="eastAsia" w:ascii="宋体" w:hAnsi="宋体" w:eastAsia="宋体" w:cs="宋体"/>
                <w:b w:val="0"/>
                <w:bCs w:val="0"/>
                <w:lang w:val="en-US" w:eastAsia="zh-CN"/>
              </w:rPr>
              <w:t>B</w:t>
            </w:r>
          </w:p>
        </w:tc>
        <w:tc>
          <w:tcPr>
            <w:tcW w:w="85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lang w:val="en-US" w:eastAsia="zh-CN"/>
              </w:rPr>
            </w:pPr>
            <w:r>
              <w:rPr>
                <w:rFonts w:hint="eastAsia" w:ascii="宋体" w:hAnsi="宋体" w:eastAsia="宋体" w:cs="宋体"/>
                <w:b w:val="0"/>
                <w:bCs w:val="0"/>
              </w:rPr>
              <w:t xml:space="preserve">6. </w:t>
            </w:r>
            <w:r>
              <w:rPr>
                <w:rFonts w:hint="eastAsia" w:ascii="宋体" w:hAnsi="宋体" w:eastAsia="宋体" w:cs="宋体"/>
                <w:b w:val="0"/>
                <w:bCs w:val="0"/>
                <w:lang w:val="en-US" w:eastAsia="zh-CN"/>
              </w:rPr>
              <w:t>C</w:t>
            </w:r>
          </w:p>
        </w:tc>
        <w:tc>
          <w:tcPr>
            <w:tcW w:w="85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lang w:val="en-US" w:eastAsia="zh-CN"/>
              </w:rPr>
            </w:pPr>
            <w:r>
              <w:rPr>
                <w:rFonts w:hint="eastAsia" w:ascii="宋体" w:hAnsi="宋体" w:eastAsia="宋体" w:cs="宋体"/>
                <w:b w:val="0"/>
                <w:bCs w:val="0"/>
              </w:rPr>
              <w:t xml:space="preserve">7. </w:t>
            </w:r>
            <w:r>
              <w:rPr>
                <w:rFonts w:hint="eastAsia" w:ascii="宋体" w:hAnsi="宋体" w:eastAsia="宋体" w:cs="宋体"/>
                <w:b w:val="0"/>
                <w:bCs w:val="0"/>
                <w:lang w:val="en-US" w:eastAsia="zh-CN"/>
              </w:rPr>
              <w:t>C</w:t>
            </w:r>
          </w:p>
        </w:tc>
        <w:tc>
          <w:tcPr>
            <w:tcW w:w="85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lang w:val="en-US" w:eastAsia="zh-CN"/>
              </w:rPr>
            </w:pPr>
            <w:r>
              <w:rPr>
                <w:rFonts w:hint="eastAsia" w:ascii="宋体" w:hAnsi="宋体" w:eastAsia="宋体" w:cs="宋体"/>
                <w:b w:val="0"/>
                <w:bCs w:val="0"/>
              </w:rPr>
              <w:t xml:space="preserve">8. </w:t>
            </w:r>
            <w:r>
              <w:rPr>
                <w:rFonts w:hint="eastAsia" w:ascii="宋体" w:hAnsi="宋体" w:eastAsia="宋体" w:cs="宋体"/>
                <w:b w:val="0"/>
                <w:bCs w:val="0"/>
                <w:lang w:val="en-US" w:eastAsia="zh-CN"/>
              </w:rPr>
              <w:t>B</w:t>
            </w:r>
          </w:p>
        </w:tc>
        <w:tc>
          <w:tcPr>
            <w:tcW w:w="85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lang w:val="en-US" w:eastAsia="zh-CN"/>
              </w:rPr>
            </w:pPr>
            <w:r>
              <w:rPr>
                <w:rFonts w:hint="eastAsia" w:ascii="宋体" w:hAnsi="宋体" w:eastAsia="宋体" w:cs="宋体"/>
                <w:b w:val="0"/>
                <w:bCs w:val="0"/>
              </w:rPr>
              <w:t>9.</w:t>
            </w:r>
            <w:r>
              <w:rPr>
                <w:rFonts w:hint="eastAsia" w:ascii="宋体" w:hAnsi="宋体" w:eastAsia="宋体" w:cs="宋体"/>
                <w:b w:val="0"/>
                <w:bCs w:val="0"/>
                <w:lang w:val="en-US" w:eastAsia="zh-CN"/>
              </w:rPr>
              <w:t>C</w:t>
            </w:r>
          </w:p>
        </w:tc>
        <w:tc>
          <w:tcPr>
            <w:tcW w:w="853"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lang w:val="en-US" w:eastAsia="zh-CN"/>
              </w:rPr>
            </w:pPr>
            <w:r>
              <w:rPr>
                <w:rFonts w:hint="eastAsia" w:ascii="宋体" w:hAnsi="宋体" w:eastAsia="宋体" w:cs="宋体"/>
                <w:b w:val="0"/>
                <w:bCs w:val="0"/>
              </w:rPr>
              <w:t>10.</w:t>
            </w:r>
            <w:r>
              <w:rPr>
                <w:rFonts w:hint="eastAsia" w:ascii="宋体" w:hAnsi="宋体" w:eastAsia="宋体" w:cs="宋体"/>
                <w:b w:val="0"/>
                <w:bCs w:val="0"/>
                <w:lang w:val="en-US" w:eastAsia="zh-CN"/>
              </w:rPr>
              <w:t>A</w:t>
            </w:r>
            <w:r>
              <w:rPr>
                <w:rFonts w:hint="eastAsia" w:ascii="宋体" w:hAnsi="宋体" w:eastAsia="宋体" w:cs="宋体"/>
                <w:b w:val="0"/>
                <w:bCs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4264" w:type="dxa"/>
        </w:trPr>
        <w:tc>
          <w:tcPr>
            <w:tcW w:w="85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lang w:val="en-US" w:eastAsia="zh-CN"/>
              </w:rPr>
            </w:pPr>
            <w:r>
              <w:rPr>
                <w:rFonts w:hint="eastAsia" w:ascii="宋体" w:hAnsi="宋体" w:eastAsia="宋体" w:cs="宋体"/>
                <w:b w:val="0"/>
                <w:bCs w:val="0"/>
              </w:rPr>
              <w:t>11.</w:t>
            </w:r>
            <w:r>
              <w:rPr>
                <w:rFonts w:hint="eastAsia" w:ascii="宋体" w:hAnsi="宋体" w:eastAsia="宋体" w:cs="宋体"/>
                <w:b w:val="0"/>
                <w:bCs w:val="0"/>
                <w:lang w:val="en-US" w:eastAsia="zh-CN"/>
              </w:rPr>
              <w:t>A</w:t>
            </w:r>
          </w:p>
        </w:tc>
        <w:tc>
          <w:tcPr>
            <w:tcW w:w="851"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lang w:val="en-US" w:eastAsia="zh-CN"/>
              </w:rPr>
            </w:pPr>
            <w:r>
              <w:rPr>
                <w:rFonts w:hint="eastAsia" w:ascii="宋体" w:hAnsi="宋体" w:eastAsia="宋体" w:cs="宋体"/>
                <w:b w:val="0"/>
                <w:bCs w:val="0"/>
              </w:rPr>
              <w:t xml:space="preserve">12. </w:t>
            </w:r>
            <w:r>
              <w:rPr>
                <w:rFonts w:hint="eastAsia" w:ascii="宋体" w:hAnsi="宋体" w:eastAsia="宋体" w:cs="宋体"/>
                <w:b w:val="0"/>
                <w:bCs w:val="0"/>
                <w:lang w:val="en-US" w:eastAsia="zh-CN"/>
              </w:rPr>
              <w:t>B</w:t>
            </w:r>
          </w:p>
        </w:tc>
        <w:tc>
          <w:tcPr>
            <w:tcW w:w="85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lang w:val="en-US" w:eastAsia="zh-CN"/>
              </w:rPr>
            </w:pPr>
            <w:r>
              <w:rPr>
                <w:rFonts w:hint="eastAsia" w:ascii="宋体" w:hAnsi="宋体" w:eastAsia="宋体" w:cs="宋体"/>
                <w:b w:val="0"/>
                <w:bCs w:val="0"/>
              </w:rPr>
              <w:t>13.</w:t>
            </w:r>
            <w:r>
              <w:rPr>
                <w:rFonts w:hint="eastAsia" w:ascii="宋体" w:hAnsi="宋体" w:eastAsia="宋体" w:cs="宋体"/>
                <w:b w:val="0"/>
                <w:bCs w:val="0"/>
                <w:lang w:val="en-US" w:eastAsia="zh-CN"/>
              </w:rPr>
              <w:t>A</w:t>
            </w:r>
            <w:r>
              <w:rPr>
                <w:rFonts w:hint="eastAsia" w:ascii="宋体" w:hAnsi="宋体" w:eastAsia="宋体" w:cs="宋体"/>
                <w:b w:val="0"/>
                <w:bCs w:val="0"/>
              </w:rPr>
              <w:t xml:space="preserve"> </w:t>
            </w:r>
          </w:p>
        </w:tc>
        <w:tc>
          <w:tcPr>
            <w:tcW w:w="85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lang w:val="en-US" w:eastAsia="zh-CN"/>
              </w:rPr>
            </w:pPr>
            <w:r>
              <w:rPr>
                <w:rFonts w:hint="eastAsia" w:ascii="宋体" w:hAnsi="宋体" w:eastAsia="宋体" w:cs="宋体"/>
                <w:b w:val="0"/>
                <w:bCs w:val="0"/>
              </w:rPr>
              <w:t xml:space="preserve">14. </w:t>
            </w:r>
            <w:r>
              <w:rPr>
                <w:rFonts w:hint="eastAsia" w:ascii="宋体" w:hAnsi="宋体" w:eastAsia="宋体" w:cs="宋体"/>
                <w:b w:val="0"/>
                <w:bCs w:val="0"/>
                <w:lang w:val="en-US" w:eastAsia="zh-CN"/>
              </w:rPr>
              <w:t>A</w:t>
            </w:r>
          </w:p>
        </w:tc>
        <w:tc>
          <w:tcPr>
            <w:tcW w:w="852"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lang w:val="en-US" w:eastAsia="zh-CN"/>
              </w:rPr>
            </w:pPr>
            <w:r>
              <w:rPr>
                <w:rFonts w:hint="eastAsia" w:ascii="宋体" w:hAnsi="宋体" w:eastAsia="宋体" w:cs="宋体"/>
                <w:b w:val="0"/>
                <w:bCs w:val="0"/>
              </w:rPr>
              <w:t>15.</w:t>
            </w:r>
            <w:r>
              <w:rPr>
                <w:rFonts w:hint="eastAsia" w:ascii="宋体" w:hAnsi="宋体" w:eastAsia="宋体" w:cs="宋体"/>
                <w:b w:val="0"/>
                <w:bCs w:val="0"/>
                <w:lang w:val="en-US" w:eastAsia="zh-CN"/>
              </w:rPr>
              <w:t>C</w:t>
            </w:r>
          </w:p>
        </w:tc>
      </w:tr>
    </w:tbl>
    <w:p>
      <w:pPr>
        <w:rPr>
          <w:rFonts w:hint="default" w:eastAsiaTheme="minorEastAsia"/>
          <w:b/>
          <w:bCs/>
          <w:lang w:val="en-US" w:eastAsia="zh-CN"/>
        </w:rPr>
      </w:pPr>
      <w:r>
        <w:rPr>
          <w:rFonts w:hint="eastAsia"/>
          <w:b/>
          <w:bCs/>
          <w:lang w:val="en-US" w:eastAsia="zh-CN"/>
        </w:rPr>
        <w:t>二、多选题</w:t>
      </w:r>
    </w:p>
    <w:tbl>
      <w:tblPr>
        <w:tblStyle w:val="4"/>
        <w:tblW w:w="8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6"/>
        <w:gridCol w:w="1728"/>
        <w:gridCol w:w="1728"/>
        <w:gridCol w:w="1728"/>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726"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eastAsia="宋体"/>
                <w:lang w:val="en-US" w:eastAsia="zh-CN"/>
              </w:rPr>
            </w:pPr>
            <w:r>
              <w:rPr>
                <w:rFonts w:hint="eastAsia" w:ascii="宋体" w:hAnsi="宋体" w:eastAsia="宋体" w:cs="宋体"/>
                <w:b w:val="0"/>
                <w:bCs w:val="0"/>
              </w:rPr>
              <w:t>16.</w:t>
            </w:r>
            <w:r>
              <w:rPr>
                <w:rFonts w:hint="eastAsia" w:ascii="宋体" w:hAnsi="宋体" w:eastAsia="宋体" w:cs="宋体"/>
                <w:b w:val="0"/>
                <w:bCs w:val="0"/>
                <w:lang w:val="en-US" w:eastAsia="zh-CN"/>
              </w:rPr>
              <w:t>ABC</w:t>
            </w:r>
          </w:p>
        </w:tc>
        <w:tc>
          <w:tcPr>
            <w:tcW w:w="1728"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eastAsia="宋体"/>
                <w:lang w:val="en-US" w:eastAsia="zh-CN"/>
              </w:rPr>
            </w:pPr>
            <w:r>
              <w:rPr>
                <w:rFonts w:hint="eastAsia" w:ascii="宋体" w:hAnsi="宋体" w:eastAsia="宋体" w:cs="宋体"/>
                <w:b w:val="0"/>
                <w:bCs w:val="0"/>
              </w:rPr>
              <w:t xml:space="preserve">17. </w:t>
            </w:r>
            <w:r>
              <w:rPr>
                <w:rFonts w:hint="eastAsia" w:ascii="宋体" w:hAnsi="宋体" w:eastAsia="宋体" w:cs="宋体"/>
                <w:b w:val="0"/>
                <w:bCs w:val="0"/>
                <w:lang w:val="en-US" w:eastAsia="zh-CN"/>
              </w:rPr>
              <w:t>ABC</w:t>
            </w:r>
          </w:p>
        </w:tc>
        <w:tc>
          <w:tcPr>
            <w:tcW w:w="1728"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eastAsia="宋体"/>
                <w:lang w:val="en-US" w:eastAsia="zh-CN"/>
              </w:rPr>
            </w:pPr>
            <w:r>
              <w:rPr>
                <w:rFonts w:hint="eastAsia" w:ascii="宋体" w:hAnsi="宋体" w:eastAsia="宋体" w:cs="宋体"/>
                <w:b w:val="0"/>
                <w:bCs w:val="0"/>
              </w:rPr>
              <w:t xml:space="preserve">18. </w:t>
            </w:r>
            <w:r>
              <w:rPr>
                <w:rFonts w:hint="eastAsia" w:ascii="宋体" w:hAnsi="宋体" w:eastAsia="宋体" w:cs="宋体"/>
                <w:b w:val="0"/>
                <w:bCs w:val="0"/>
                <w:lang w:val="en-US" w:eastAsia="zh-CN"/>
              </w:rPr>
              <w:t>ABE</w:t>
            </w:r>
          </w:p>
        </w:tc>
        <w:tc>
          <w:tcPr>
            <w:tcW w:w="1728"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eastAsia="宋体"/>
                <w:lang w:val="en-US" w:eastAsia="zh-CN"/>
              </w:rPr>
            </w:pPr>
            <w:r>
              <w:rPr>
                <w:rFonts w:hint="eastAsia" w:ascii="宋体" w:hAnsi="宋体" w:eastAsia="宋体" w:cs="宋体"/>
                <w:b w:val="0"/>
                <w:bCs w:val="0"/>
              </w:rPr>
              <w:t xml:space="preserve">19. </w:t>
            </w:r>
            <w:r>
              <w:rPr>
                <w:rFonts w:hint="eastAsia" w:ascii="宋体" w:hAnsi="宋体" w:eastAsia="宋体" w:cs="宋体"/>
                <w:b w:val="0"/>
                <w:bCs w:val="0"/>
                <w:lang w:val="en-US" w:eastAsia="zh-CN"/>
              </w:rPr>
              <w:t>ABD</w:t>
            </w:r>
          </w:p>
        </w:tc>
        <w:tc>
          <w:tcPr>
            <w:tcW w:w="1728"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eastAsia="宋体"/>
                <w:lang w:val="en-US" w:eastAsia="zh-CN"/>
              </w:rPr>
            </w:pPr>
            <w:r>
              <w:rPr>
                <w:rFonts w:hint="eastAsia" w:ascii="宋体" w:hAnsi="宋体" w:eastAsia="宋体" w:cs="宋体"/>
                <w:b w:val="0"/>
                <w:bCs w:val="0"/>
              </w:rPr>
              <w:t xml:space="preserve">20. </w:t>
            </w:r>
            <w:r>
              <w:rPr>
                <w:rFonts w:hint="eastAsia" w:ascii="宋体" w:hAnsi="宋体" w:eastAsia="宋体" w:cs="宋体"/>
                <w:b w:val="0"/>
                <w:bCs w:val="0"/>
                <w:lang w:val="en-US" w:eastAsia="zh-CN"/>
              </w:rPr>
              <w:t>ABCD</w:t>
            </w:r>
          </w:p>
        </w:tc>
      </w:tr>
    </w:tbl>
    <w:p>
      <w:pPr>
        <w:numPr>
          <w:ilvl w:val="0"/>
          <w:numId w:val="1"/>
        </w:numPr>
        <w:rPr>
          <w:rFonts w:hint="eastAsia"/>
          <w:b/>
          <w:bCs/>
          <w:lang w:val="en-US" w:eastAsia="zh-CN"/>
        </w:rPr>
      </w:pPr>
      <w:r>
        <w:rPr>
          <w:rFonts w:hint="eastAsia"/>
          <w:b/>
          <w:bCs/>
          <w:lang w:val="en-US" w:eastAsia="zh-CN"/>
        </w:rPr>
        <w:t>填空题</w:t>
      </w:r>
    </w:p>
    <w:p>
      <w:pPr>
        <w:numPr>
          <w:numId w:val="0"/>
        </w:numPr>
        <w:rPr>
          <w:rFonts w:hint="default"/>
          <w:b w:val="0"/>
          <w:bCs w:val="0"/>
          <w:lang w:val="en-US" w:eastAsia="zh-CN"/>
        </w:rPr>
      </w:pPr>
      <w:r>
        <w:rPr>
          <w:rFonts w:hint="default"/>
          <w:b w:val="0"/>
          <w:bCs w:val="0"/>
          <w:lang w:val="en-US" w:eastAsia="zh-CN"/>
        </w:rPr>
        <w:t>21</w:t>
      </w:r>
      <w:r>
        <w:rPr>
          <w:rFonts w:hint="eastAsia"/>
          <w:b w:val="0"/>
          <w:bCs w:val="0"/>
          <w:lang w:val="en-US" w:eastAsia="zh-CN"/>
        </w:rPr>
        <w:t>、</w:t>
      </w:r>
      <w:r>
        <w:rPr>
          <w:rFonts w:hint="default"/>
          <w:b w:val="0"/>
          <w:bCs w:val="0"/>
          <w:lang w:val="en-US" w:eastAsia="zh-CN"/>
        </w:rPr>
        <w:t>无垫铁安装方法</w:t>
      </w:r>
    </w:p>
    <w:p>
      <w:pPr>
        <w:numPr>
          <w:numId w:val="0"/>
        </w:numPr>
        <w:rPr>
          <w:rFonts w:hint="default"/>
          <w:b w:val="0"/>
          <w:bCs w:val="0"/>
          <w:lang w:val="en-US" w:eastAsia="zh-CN"/>
        </w:rPr>
      </w:pPr>
      <w:r>
        <w:rPr>
          <w:rFonts w:hint="default"/>
          <w:b w:val="0"/>
          <w:bCs w:val="0"/>
          <w:lang w:val="en-US" w:eastAsia="zh-CN"/>
        </w:rPr>
        <w:t>22</w:t>
      </w:r>
      <w:r>
        <w:rPr>
          <w:rFonts w:hint="eastAsia"/>
          <w:b w:val="0"/>
          <w:bCs w:val="0"/>
          <w:lang w:val="en-US" w:eastAsia="zh-CN"/>
        </w:rPr>
        <w:t>、</w:t>
      </w:r>
      <w:r>
        <w:rPr>
          <w:rFonts w:hint="default"/>
          <w:b w:val="0"/>
          <w:bCs w:val="0"/>
          <w:lang w:val="en-US" w:eastAsia="zh-CN"/>
        </w:rPr>
        <w:t>薄弱环节</w:t>
      </w:r>
    </w:p>
    <w:p>
      <w:pPr>
        <w:numPr>
          <w:numId w:val="0"/>
        </w:numPr>
        <w:rPr>
          <w:rFonts w:hint="default"/>
          <w:b w:val="0"/>
          <w:bCs w:val="0"/>
          <w:lang w:val="en-US" w:eastAsia="zh-CN"/>
        </w:rPr>
      </w:pPr>
      <w:r>
        <w:rPr>
          <w:rFonts w:hint="default"/>
          <w:b w:val="0"/>
          <w:bCs w:val="0"/>
          <w:lang w:val="en-US" w:eastAsia="zh-CN"/>
        </w:rPr>
        <w:t>23</w:t>
      </w:r>
      <w:r>
        <w:rPr>
          <w:rFonts w:hint="eastAsia"/>
          <w:b w:val="0"/>
          <w:bCs w:val="0"/>
          <w:lang w:val="en-US" w:eastAsia="zh-CN"/>
        </w:rPr>
        <w:t>、</w:t>
      </w:r>
      <w:r>
        <w:rPr>
          <w:rFonts w:hint="default"/>
          <w:b w:val="0"/>
          <w:bCs w:val="0"/>
          <w:lang w:val="en-US" w:eastAsia="zh-CN"/>
        </w:rPr>
        <w:t>中间交工证书（质量合格证书）</w:t>
      </w:r>
    </w:p>
    <w:p>
      <w:pPr>
        <w:numPr>
          <w:numId w:val="0"/>
        </w:numPr>
        <w:rPr>
          <w:rFonts w:hint="default"/>
          <w:b/>
          <w:bCs/>
          <w:lang w:val="en-US" w:eastAsia="zh-CN"/>
        </w:rPr>
      </w:pPr>
      <w:r>
        <w:rPr>
          <w:rFonts w:hint="eastAsia"/>
          <w:b/>
          <w:bCs/>
          <w:lang w:val="en-US" w:eastAsia="zh-CN"/>
        </w:rPr>
        <w:t>四、名词解释</w:t>
      </w:r>
    </w:p>
    <w:p>
      <w:pPr>
        <w:numPr>
          <w:numId w:val="0"/>
        </w:numPr>
        <w:rPr>
          <w:rFonts w:hint="default"/>
          <w:b w:val="0"/>
          <w:bCs w:val="0"/>
          <w:lang w:val="en-US" w:eastAsia="zh-CN"/>
        </w:rPr>
      </w:pPr>
      <w:r>
        <w:rPr>
          <w:rFonts w:hint="default"/>
          <w:b w:val="0"/>
          <w:bCs w:val="0"/>
          <w:lang w:val="en-US" w:eastAsia="zh-CN"/>
        </w:rPr>
        <w:t xml:space="preserve">24 </w:t>
      </w:r>
      <w:r>
        <w:rPr>
          <w:rFonts w:hint="eastAsia"/>
          <w:b w:val="0"/>
          <w:bCs w:val="0"/>
          <w:lang w:val="en-US" w:eastAsia="zh-CN"/>
        </w:rPr>
        <w:t>、</w:t>
      </w:r>
      <w:r>
        <w:rPr>
          <w:rFonts w:hint="default"/>
          <w:b w:val="0"/>
          <w:bCs w:val="0"/>
          <w:lang w:val="en-US" w:eastAsia="zh-CN"/>
        </w:rPr>
        <w:t xml:space="preserve"> 这类控制工作的纠正措施是作用在正在进行的计划执行过程。他是一种主要为基层主管人员所采用的控制工作方法。主管人员通过深入现场亲自监督检查，指导和控制下属人员的活动。它包括的内容有： （1）向下级只是恰当的工作方法和工作过程 （2）监督下级的保证计划目标的实现 （3）发现不合标准的偏差时，立即采取纠正措施</w:t>
      </w:r>
    </w:p>
    <w:p>
      <w:pPr>
        <w:numPr>
          <w:numId w:val="0"/>
        </w:numPr>
        <w:rPr>
          <w:rFonts w:hint="default"/>
          <w:b w:val="0"/>
          <w:bCs w:val="0"/>
          <w:lang w:val="en-US" w:eastAsia="zh-CN"/>
        </w:rPr>
      </w:pPr>
      <w:r>
        <w:rPr>
          <w:rFonts w:hint="default"/>
          <w:b w:val="0"/>
          <w:bCs w:val="0"/>
          <w:lang w:val="en-US" w:eastAsia="zh-CN"/>
        </w:rPr>
        <w:t xml:space="preserve">25 </w:t>
      </w:r>
      <w:r>
        <w:rPr>
          <w:rFonts w:hint="eastAsia"/>
          <w:b w:val="0"/>
          <w:bCs w:val="0"/>
          <w:lang w:val="en-US" w:eastAsia="zh-CN"/>
        </w:rPr>
        <w:t>、</w:t>
      </w:r>
      <w:r>
        <w:rPr>
          <w:rFonts w:hint="default"/>
          <w:b w:val="0"/>
          <w:bCs w:val="0"/>
          <w:lang w:val="en-US" w:eastAsia="zh-CN"/>
        </w:rPr>
        <w:t xml:space="preserve"> 是指当系统按计划进行时，管理人员对计划的实施进行跟踪，把他输出的工程信息经过加工，整理，传递给控制部门，是控制人员可以从中发现问题，找出偏差，寻求并确定决绝问题和纠正偏差的方案，然后再回送给计划实施系统付诸实施，使得计划目标出现偏离就能得以纠正。 被动控制是一种反馈控制。</w:t>
      </w:r>
    </w:p>
    <w:p>
      <w:pPr>
        <w:numPr>
          <w:ilvl w:val="0"/>
          <w:numId w:val="2"/>
        </w:numPr>
        <w:rPr>
          <w:rFonts w:hint="default"/>
          <w:b w:val="0"/>
          <w:bCs w:val="0"/>
          <w:lang w:val="en-US" w:eastAsia="zh-CN"/>
        </w:rPr>
      </w:pPr>
      <w:r>
        <w:rPr>
          <w:rFonts w:hint="default"/>
          <w:b w:val="0"/>
          <w:bCs w:val="0"/>
          <w:lang w:val="en-US" w:eastAsia="zh-CN"/>
        </w:rPr>
        <w:t>是当事人关于建立，变更或消灭民事法律关系的协议。</w:t>
      </w:r>
    </w:p>
    <w:p>
      <w:pPr>
        <w:numPr>
          <w:numId w:val="0"/>
        </w:numPr>
        <w:rPr>
          <w:rFonts w:hint="default"/>
          <w:b/>
          <w:bCs/>
          <w:lang w:val="en-US" w:eastAsia="zh-CN"/>
        </w:rPr>
      </w:pPr>
      <w:r>
        <w:rPr>
          <w:rFonts w:hint="eastAsia"/>
          <w:b/>
          <w:bCs/>
          <w:lang w:val="en-US" w:eastAsia="zh-CN"/>
        </w:rPr>
        <w:t>五、简答题</w:t>
      </w:r>
    </w:p>
    <w:p>
      <w:pPr>
        <w:numPr>
          <w:numId w:val="0"/>
        </w:numPr>
        <w:rPr>
          <w:rFonts w:hint="default"/>
          <w:b w:val="0"/>
          <w:bCs w:val="0"/>
          <w:lang w:val="en-US" w:eastAsia="zh-CN"/>
        </w:rPr>
      </w:pPr>
      <w:r>
        <w:rPr>
          <w:rFonts w:hint="default"/>
          <w:b w:val="0"/>
          <w:bCs w:val="0"/>
          <w:lang w:val="en-US" w:eastAsia="zh-CN"/>
        </w:rPr>
        <w:t xml:space="preserve">27 </w:t>
      </w:r>
      <w:r>
        <w:rPr>
          <w:rFonts w:hint="eastAsia"/>
          <w:b w:val="0"/>
          <w:bCs w:val="0"/>
          <w:lang w:val="en-US" w:eastAsia="zh-CN"/>
        </w:rPr>
        <w:t>、</w:t>
      </w:r>
      <w:r>
        <w:rPr>
          <w:rFonts w:hint="default"/>
          <w:b w:val="0"/>
          <w:bCs w:val="0"/>
          <w:lang w:val="en-US" w:eastAsia="zh-CN"/>
        </w:rPr>
        <w:t>是指监理单位在监理过程中根据监理合同的要求，对工程建设合同的签订、履行、变更和解除进行监督、检查，对合同双方的各种争议进行调解和处理，以保证合同的依法签订和全面履行。合同管理对于监理单位完成监理任务是必不可少的。合同管理所产生的经济效益甚至会大于技术优化所带来的经济效益。一项工程合同，应当对参与建设项目的各方建设行为起到控制作用，同时还能具体指导一项工程如何操作完成。所以从这个意义上讲合同管理起着控制整个项目实施的作用。</w:t>
      </w:r>
    </w:p>
    <w:p>
      <w:pPr>
        <w:numPr>
          <w:numId w:val="0"/>
        </w:numPr>
        <w:rPr>
          <w:rFonts w:hint="default"/>
          <w:b w:val="0"/>
          <w:bCs w:val="0"/>
          <w:lang w:val="en-US" w:eastAsia="zh-CN"/>
        </w:rPr>
      </w:pPr>
      <w:r>
        <w:rPr>
          <w:rFonts w:hint="default"/>
          <w:b w:val="0"/>
          <w:bCs w:val="0"/>
          <w:lang w:val="en-US" w:eastAsia="zh-CN"/>
        </w:rPr>
        <w:t xml:space="preserve">28 </w:t>
      </w:r>
      <w:r>
        <w:rPr>
          <w:rFonts w:hint="eastAsia"/>
          <w:b w:val="0"/>
          <w:bCs w:val="0"/>
          <w:lang w:val="en-US" w:eastAsia="zh-CN"/>
        </w:rPr>
        <w:t>、</w:t>
      </w:r>
      <w:r>
        <w:rPr>
          <w:rFonts w:hint="default"/>
          <w:b w:val="0"/>
          <w:bCs w:val="0"/>
          <w:lang w:val="en-US" w:eastAsia="zh-CN"/>
        </w:rPr>
        <w:t>通常包括的内容有：监理单位拟派往项目上的主要监理人员，并对他们的资质情况进行介绍；监理单位应根据业主所提供的和自己初步掌握的工程信息制订准备采用的监理方案（监理组织方案、各目标控制方案、合同管理方案、组织协调方案等）；明确地说明将提供给业主的、反映监理阶段性成果的文件。项目监理大纲是项目监理规划编写的直接依据。</w:t>
      </w:r>
    </w:p>
    <w:p>
      <w:pPr>
        <w:numPr>
          <w:numId w:val="0"/>
        </w:numPr>
        <w:rPr>
          <w:rFonts w:hint="default"/>
          <w:b w:val="0"/>
          <w:bCs w:val="0"/>
          <w:lang w:val="en-US" w:eastAsia="zh-CN"/>
        </w:rPr>
      </w:pPr>
      <w:r>
        <w:rPr>
          <w:rFonts w:hint="default"/>
          <w:b w:val="0"/>
          <w:bCs w:val="0"/>
          <w:lang w:val="en-US" w:eastAsia="zh-CN"/>
        </w:rPr>
        <w:t xml:space="preserve">29  </w:t>
      </w:r>
      <w:r>
        <w:rPr>
          <w:rFonts w:hint="eastAsia"/>
          <w:b w:val="0"/>
          <w:bCs w:val="0"/>
          <w:lang w:val="en-US" w:eastAsia="zh-CN"/>
        </w:rPr>
        <w:t>、</w:t>
      </w:r>
      <w:r>
        <w:rPr>
          <w:rFonts w:hint="default"/>
          <w:b w:val="0"/>
          <w:bCs w:val="0"/>
          <w:lang w:val="en-US" w:eastAsia="zh-CN"/>
        </w:rPr>
        <w:t>a.服务性。 b.科学性：监理的科学性体现为其工作的内涵是为工程管理和工程技术提供知识的服务。 c.公正性：是为建设单位提供技术服务的一方，它还应当成为建设单位与承建商之间的公正的第三方。d.独立性</w:t>
      </w:r>
    </w:p>
    <w:p>
      <w:pPr>
        <w:numPr>
          <w:numId w:val="0"/>
        </w:numPr>
        <w:rPr>
          <w:rFonts w:hint="default"/>
          <w:b w:val="0"/>
          <w:bCs w:val="0"/>
          <w:lang w:val="en-US" w:eastAsia="zh-CN"/>
        </w:rPr>
      </w:pPr>
      <w:r>
        <w:rPr>
          <w:rFonts w:hint="default"/>
          <w:b w:val="0"/>
          <w:bCs w:val="0"/>
          <w:lang w:val="en-US" w:eastAsia="zh-CN"/>
        </w:rPr>
        <w:t xml:space="preserve">30 </w:t>
      </w:r>
      <w:r>
        <w:rPr>
          <w:rFonts w:hint="eastAsia"/>
          <w:b w:val="0"/>
          <w:bCs w:val="0"/>
          <w:lang w:val="en-US" w:eastAsia="zh-CN"/>
        </w:rPr>
        <w:t>、</w:t>
      </w:r>
      <w:r>
        <w:rPr>
          <w:rFonts w:hint="default"/>
          <w:b w:val="0"/>
          <w:bCs w:val="0"/>
          <w:lang w:val="en-US" w:eastAsia="zh-CN"/>
        </w:rPr>
        <w:t>（1）总监理工程师职责 一名总监理工程师只宜担任一项委托监理合同的项目总监理工程师工作。当需要同时担任多项委托监理合同的项目总监理工程师工作时，须经建设单位同意，且最多不得超过三项。</w:t>
      </w:r>
    </w:p>
    <w:p>
      <w:pPr>
        <w:numPr>
          <w:numId w:val="0"/>
        </w:numPr>
        <w:rPr>
          <w:rFonts w:hint="default"/>
          <w:b/>
          <w:bCs/>
          <w:lang w:val="en-US" w:eastAsia="zh-CN"/>
        </w:rPr>
      </w:pPr>
      <w:r>
        <w:rPr>
          <w:rFonts w:hint="eastAsia"/>
          <w:b/>
          <w:bCs/>
          <w:lang w:val="en-US" w:eastAsia="zh-CN"/>
        </w:rPr>
        <w:t>六、案例分析题</w:t>
      </w:r>
    </w:p>
    <w:p>
      <w:pPr>
        <w:numPr>
          <w:numId w:val="0"/>
        </w:numPr>
        <w:rPr>
          <w:rFonts w:hint="default"/>
          <w:b w:val="0"/>
          <w:bCs w:val="0"/>
          <w:lang w:val="en-US" w:eastAsia="zh-CN"/>
        </w:rPr>
      </w:pPr>
      <w:r>
        <w:rPr>
          <w:rFonts w:hint="default"/>
          <w:b w:val="0"/>
          <w:bCs w:val="0"/>
          <w:lang w:val="en-US" w:eastAsia="zh-CN"/>
        </w:rPr>
        <w:t>31</w:t>
      </w:r>
      <w:r>
        <w:rPr>
          <w:rFonts w:hint="eastAsia"/>
          <w:b w:val="0"/>
          <w:bCs w:val="0"/>
          <w:lang w:val="en-US" w:eastAsia="zh-CN"/>
        </w:rPr>
        <w:t>、</w:t>
      </w:r>
      <w:r>
        <w:rPr>
          <w:rFonts w:hint="default"/>
          <w:b w:val="0"/>
          <w:bCs w:val="0"/>
          <w:lang w:val="en-US" w:eastAsia="zh-CN"/>
        </w:rPr>
        <w:t>（1）对承包商资质审查的内容有：企业法人营业执照和资质证书、人员素质、设备和技术能力、财产状况、工程经验、企业信誉等。 （2）定金与预付款的区别： 1）目的不同。定金的目的是为了证明合同的成立和确保合同的履行；而预付款是为了解决承包商的工程准备和材料准备中的资金问题。 2）性质不同。定金是担保形式，是法律行为；而预付款是一种惯例，是约定俗成的习惯，不是法律行为。 3）处理不同。定金视合同履行情况有不同的法律后果：①合同正常履行，定金返还；②合同不履行，双方都无过错，定金返还；③支付定金的一方不履行合同，无权获得返还定金；④收取定金的一方不履行合同，双倍返还定金。预付款在工程进度款中按比例以扣还的方式归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4E22BA"/>
    <w:multiLevelType w:val="singleLevel"/>
    <w:tmpl w:val="EA4E22BA"/>
    <w:lvl w:ilvl="0" w:tentative="0">
      <w:start w:val="3"/>
      <w:numFmt w:val="chineseCounting"/>
      <w:suff w:val="nothing"/>
      <w:lvlText w:val="%1、"/>
      <w:lvlJc w:val="left"/>
      <w:rPr>
        <w:rFonts w:hint="eastAsia"/>
      </w:rPr>
    </w:lvl>
  </w:abstractNum>
  <w:abstractNum w:abstractNumId="1">
    <w:nsid w:val="4A9421F8"/>
    <w:multiLevelType w:val="singleLevel"/>
    <w:tmpl w:val="4A9421F8"/>
    <w:lvl w:ilvl="0" w:tentative="0">
      <w:start w:val="2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xM2Q4MTgyZDdkYWI2YTViODU2ZmJlOTk1MGQ0Y2YifQ=="/>
  </w:docVars>
  <w:rsids>
    <w:rsidRoot w:val="00000000"/>
    <w:rsid w:val="55BB0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2023-05-30T09:29:28Z</dcterms:created>
  <dc:creator>Administrator</dc:creator>
  <cp:lastModifiedBy>huahan</cp:lastModifiedBy>
  <dcterms:modified xsi:type="dcterms:W3CDTF">2023-05-30T09:48:05Z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F95E79B857F4469EA590E6CCF6B554E0_12</vt:lpwstr>
  </property>
</Properties>
</file>